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CoDT</w:t>
      </w:r>
      <w:proofErr w:type="spellEnd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8A6E84" w:rsidRPr="00E358A5" w:rsidRDefault="008A6E84" w:rsidP="008A6E84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>- DPO) via courriel à l’adresse suivante :</w:t>
      </w:r>
      <w:proofErr w:type="gramStart"/>
      <w:r w:rsidRPr="00E358A5">
        <w:rPr>
          <w:rStyle w:val="Style135pt"/>
          <w:rFonts w:asciiTheme="minorHAnsi" w:hAnsiTheme="minorHAnsi"/>
          <w:iCs/>
          <w:sz w:val="22"/>
        </w:rPr>
        <w:t xml:space="preserve">  </w:t>
      </w:r>
      <w:proofErr w:type="gramEnd"/>
      <w:hyperlink r:id="rId9" w:history="1">
        <w:r w:rsidRPr="00294F50">
          <w:rPr>
            <w:rStyle w:val="Lienhypertexte"/>
            <w:rFonts w:asciiTheme="minorHAnsi" w:hAnsiTheme="minorHAnsi"/>
            <w:iCs/>
          </w:rPr>
          <w:t>rgpd@gesves.be</w:t>
        </w:r>
      </w:hyperlink>
      <w:r>
        <w:rPr>
          <w:rStyle w:val="Style135pt"/>
          <w:rFonts w:asciiTheme="minorHAnsi" w:hAnsiTheme="minorHAnsi"/>
          <w:iCs/>
          <w:sz w:val="22"/>
        </w:rPr>
        <w:t xml:space="preserve"> </w:t>
      </w:r>
      <w:r w:rsidRPr="00E358A5">
        <w:rPr>
          <w:rStyle w:val="Style135pt"/>
          <w:rFonts w:asciiTheme="minorHAnsi" w:hAnsiTheme="minorHAnsi"/>
          <w:iCs/>
          <w:sz w:val="22"/>
        </w:rPr>
        <w:t>ou  à l’adresse postale suivante</w:t>
      </w:r>
      <w:r>
        <w:rPr>
          <w:rStyle w:val="Style135pt"/>
          <w:rFonts w:asciiTheme="minorHAnsi" w:hAnsiTheme="minorHAnsi"/>
          <w:iCs/>
          <w:sz w:val="22"/>
        </w:rPr>
        <w:t> : Service RGPD – Chaussée de Gramptinne, 112 à 5340 Gesves</w:t>
      </w:r>
    </w:p>
    <w:p w:rsidR="008A6E84" w:rsidRDefault="008A6E84" w:rsidP="00FC17AD">
      <w:pPr>
        <w:jc w:val="both"/>
        <w:rPr>
          <w:rStyle w:val="Style135pt"/>
          <w:rFonts w:asciiTheme="minorHAnsi" w:hAnsiTheme="minorHAnsi"/>
          <w:iCs/>
          <w:sz w:val="22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bookmarkStart w:id="0" w:name="_GoBack"/>
      <w:bookmarkEnd w:id="0"/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226B7F" w:rsidRPr="006437ED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  <w:lang w:val="fr-BE"/>
        </w:rPr>
        <w:t xml:space="preserve">Vu pour être annexé à l’arrêté du Gouvernement wallon du      </w:t>
      </w: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Le Ministre-Président,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A776EC" w:rsidP="0073324B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Willy BORSUS</w:t>
      </w: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 xml:space="preserve">Le Ministre de l'Aménagement du Territoire, 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Carlo DI ANTONIO</w:t>
      </w:r>
    </w:p>
    <w:p w:rsidR="00226B7F" w:rsidRPr="009C3561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sectPr w:rsidR="00226B7F" w:rsidRPr="009C3561" w:rsidSect="000A1E4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0F" w:rsidRDefault="005D760F" w:rsidP="0075737F">
      <w:r>
        <w:separator/>
      </w:r>
    </w:p>
  </w:endnote>
  <w:endnote w:type="continuationSeparator" w:id="0">
    <w:p w:rsidR="005D760F" w:rsidRDefault="005D760F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6E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0F" w:rsidRDefault="005D760F" w:rsidP="0075737F">
      <w:r>
        <w:separator/>
      </w:r>
    </w:p>
  </w:footnote>
  <w:footnote w:type="continuationSeparator" w:id="0">
    <w:p w:rsidR="005D760F" w:rsidRDefault="005D760F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84" w:rsidRDefault="008A6E84" w:rsidP="008A6E84">
    <w:pPr>
      <w:tabs>
        <w:tab w:val="left" w:pos="5940"/>
        <w:tab w:val="right" w:pos="9360"/>
      </w:tabs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0513C5EA" wp14:editId="629C5BBD">
          <wp:simplePos x="0" y="0"/>
          <wp:positionH relativeFrom="column">
            <wp:posOffset>-642620</wp:posOffset>
          </wp:positionH>
          <wp:positionV relativeFrom="paragraph">
            <wp:posOffset>-1270</wp:posOffset>
          </wp:positionV>
          <wp:extent cx="565771" cy="7239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 Gesve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7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Province de NAMUR</w:t>
    </w:r>
    <w:r>
      <w:tab/>
    </w:r>
    <w:r>
      <w:tab/>
    </w:r>
  </w:p>
  <w:p w:rsidR="008A6E84" w:rsidRPr="00D921EE" w:rsidRDefault="008A6E84" w:rsidP="008A6E84">
    <w:pPr>
      <w:tabs>
        <w:tab w:val="right" w:pos="9072"/>
      </w:tabs>
      <w:rPr>
        <w:b/>
        <w:sz w:val="32"/>
      </w:rPr>
    </w:pPr>
    <w:r>
      <w:rPr>
        <w:b/>
        <w:sz w:val="32"/>
      </w:rPr>
      <w:t>COMMUNE DE GESVES</w:t>
    </w:r>
    <w:r>
      <w:rPr>
        <w:b/>
        <w:sz w:val="32"/>
      </w:rPr>
      <w:tab/>
    </w:r>
    <w:r>
      <w:t>Annexe 14</w:t>
    </w:r>
  </w:p>
  <w:p w:rsidR="00D06AAF" w:rsidRPr="008A6E84" w:rsidRDefault="00D06AAF" w:rsidP="008A6E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A6E84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tact@apd-gba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utoriteprotectiondonnees.b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gpd@gesves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Anne-Catherine de Callatay</cp:lastModifiedBy>
  <cp:revision>6</cp:revision>
  <dcterms:created xsi:type="dcterms:W3CDTF">2019-03-19T16:04:00Z</dcterms:created>
  <dcterms:modified xsi:type="dcterms:W3CDTF">2019-12-13T09:32:00Z</dcterms:modified>
</cp:coreProperties>
</file>